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第三届理事会理事、监事候选人产生情况的说明</w:t>
      </w:r>
    </w:p>
    <w:p>
      <w:pPr>
        <w:spacing w:line="220" w:lineRule="atLeas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根据协会《章程》所确定的理事（15名）、监事（3名）数量，在第二届协会理事基础上，拟调整理事3名。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2018年5月23日，换届工作组书面征询全体会员的差额推（自）荐意见（详见附件1），之后共收到38份反馈意见，会员的参与度达70%。其中：10家单位自荐为理事、监事；推荐为理事、监事单位18家。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在第二届协会理事单位的基础上，根据协会第三届理事和监事候选人的任职的条件和产生原则，结合会员单位推（自）荐的情况，从具有良好的社会形象、能够及时反映广大会员的意愿和诉求、关心支持电子信息产业发展并能正常履行理事、监事职责等方面汇总比较，协会换届工作组在征询了当选单位意见后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向协会换届筹备领导小组提出</w:t>
      </w:r>
      <w:r>
        <w:rPr>
          <w:rFonts w:hint="eastAsia" w:ascii="仿宋" w:hAnsi="仿宋" w:eastAsia="仿宋"/>
          <w:sz w:val="32"/>
          <w:szCs w:val="32"/>
        </w:rPr>
        <w:t>了协会第三届理事、监事等额候选人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初步</w:t>
      </w:r>
      <w:r>
        <w:rPr>
          <w:rFonts w:hint="eastAsia" w:ascii="仿宋" w:hAnsi="仿宋" w:eastAsia="仿宋"/>
          <w:sz w:val="32"/>
          <w:szCs w:val="32"/>
        </w:rPr>
        <w:t>名单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经协会换届筹备领导小组审议最终产生《</w:t>
      </w:r>
      <w:r>
        <w:rPr>
          <w:rFonts w:hint="eastAsia" w:ascii="仿宋" w:hAnsi="仿宋" w:eastAsia="仿宋"/>
          <w:sz w:val="32"/>
          <w:szCs w:val="32"/>
        </w:rPr>
        <w:t>协会第三届理事、监事候选人名单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（详见附件2）。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按照相关规定，于2019年9月11日开始，通过协会QQ群、网站对推荐</w:t>
      </w:r>
      <w:r>
        <w:rPr>
          <w:rFonts w:hint="eastAsia" w:ascii="仿宋" w:hAnsi="仿宋" w:eastAsia="仿宋"/>
          <w:sz w:val="32"/>
          <w:szCs w:val="32"/>
        </w:rPr>
        <w:t>名单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予以公示，在法定公示期内未收到书面异议。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附件1：《协会第三届理事、监事候选人名单》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附件2：《成都市电子行业协会关于推荐协会第三届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理事和监事的通知》（成电协【2018】13号）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协会第二届理事会换届工作组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35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6559"/>
    <w:rsid w:val="000A5407"/>
    <w:rsid w:val="000B241C"/>
    <w:rsid w:val="000D3559"/>
    <w:rsid w:val="00154A93"/>
    <w:rsid w:val="00167A79"/>
    <w:rsid w:val="002A201A"/>
    <w:rsid w:val="003076CA"/>
    <w:rsid w:val="00323B43"/>
    <w:rsid w:val="00360852"/>
    <w:rsid w:val="003D37D8"/>
    <w:rsid w:val="00426133"/>
    <w:rsid w:val="004358AB"/>
    <w:rsid w:val="00630295"/>
    <w:rsid w:val="006B648D"/>
    <w:rsid w:val="008B7726"/>
    <w:rsid w:val="008E72DE"/>
    <w:rsid w:val="00976B1F"/>
    <w:rsid w:val="00BB4504"/>
    <w:rsid w:val="00BC64F8"/>
    <w:rsid w:val="00CB001E"/>
    <w:rsid w:val="00CC2602"/>
    <w:rsid w:val="00CD493A"/>
    <w:rsid w:val="00D22E9F"/>
    <w:rsid w:val="00D31D50"/>
    <w:rsid w:val="00E564C5"/>
    <w:rsid w:val="00F03E9D"/>
    <w:rsid w:val="00F2395E"/>
    <w:rsid w:val="07AD0736"/>
    <w:rsid w:val="5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Lines>3</Lines>
  <Paragraphs>1</Paragraphs>
  <TotalTime>3</TotalTime>
  <ScaleCrop>false</ScaleCrop>
  <LinksUpToDate>false</LinksUpToDate>
  <CharactersWithSpaces>436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2019-09-12T07:10:45Z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