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10B" w:rsidRPr="0020110B" w:rsidRDefault="0020110B" w:rsidP="0020110B">
      <w:pPr>
        <w:widowControl/>
        <w:shd w:val="clear" w:color="auto" w:fill="FFFFFF"/>
        <w:jc w:val="center"/>
        <w:rPr>
          <w:rFonts w:ascii="宋体" w:eastAsia="宋体" w:hAnsi="宋体" w:cs="宋体"/>
          <w:color w:val="333333"/>
          <w:kern w:val="0"/>
          <w:sz w:val="24"/>
          <w:szCs w:val="24"/>
        </w:rPr>
      </w:pPr>
      <w:r w:rsidRPr="0020110B">
        <w:rPr>
          <w:rFonts w:ascii="宋体" w:eastAsia="宋体" w:hAnsi="宋体" w:cs="宋体" w:hint="eastAsia"/>
          <w:b/>
          <w:bCs/>
          <w:color w:val="333333"/>
          <w:kern w:val="0"/>
          <w:sz w:val="36"/>
          <w:szCs w:val="36"/>
        </w:rPr>
        <w:t>国务院关于印发</w:t>
      </w:r>
    </w:p>
    <w:p w:rsidR="0020110B" w:rsidRPr="0020110B" w:rsidRDefault="0020110B" w:rsidP="0020110B">
      <w:pPr>
        <w:widowControl/>
        <w:shd w:val="clear" w:color="auto" w:fill="FFFFFF"/>
        <w:jc w:val="center"/>
        <w:rPr>
          <w:rFonts w:ascii="宋体" w:eastAsia="宋体" w:hAnsi="宋体" w:cs="宋体" w:hint="eastAsia"/>
          <w:color w:val="333333"/>
          <w:kern w:val="0"/>
          <w:sz w:val="24"/>
          <w:szCs w:val="24"/>
        </w:rPr>
      </w:pPr>
      <w:r w:rsidRPr="0020110B">
        <w:rPr>
          <w:rFonts w:ascii="宋体" w:eastAsia="宋体" w:hAnsi="宋体" w:cs="宋体" w:hint="eastAsia"/>
          <w:b/>
          <w:bCs/>
          <w:color w:val="333333"/>
          <w:kern w:val="0"/>
          <w:sz w:val="36"/>
          <w:szCs w:val="36"/>
        </w:rPr>
        <w:t>新一代人工智能发展规划的通知</w:t>
      </w:r>
      <w:r w:rsidRPr="0020110B">
        <w:rPr>
          <w:rFonts w:ascii="宋体" w:eastAsia="宋体" w:hAnsi="宋体" w:cs="宋体" w:hint="eastAsia"/>
          <w:color w:val="333333"/>
          <w:kern w:val="0"/>
          <w:sz w:val="24"/>
          <w:szCs w:val="24"/>
        </w:rPr>
        <w:br/>
      </w:r>
      <w:r w:rsidRPr="0020110B">
        <w:rPr>
          <w:rFonts w:ascii="楷体" w:eastAsia="楷体" w:hAnsi="楷体" w:cs="宋体" w:hint="eastAsia"/>
          <w:color w:val="333333"/>
          <w:kern w:val="0"/>
          <w:sz w:val="24"/>
          <w:szCs w:val="24"/>
        </w:rPr>
        <w:t>国发〔2017〕35号</w:t>
      </w:r>
    </w:p>
    <w:p w:rsidR="0020110B" w:rsidRPr="0020110B" w:rsidRDefault="0020110B" w:rsidP="0020110B">
      <w:pPr>
        <w:widowControl/>
        <w:shd w:val="clear" w:color="auto" w:fill="FFFFFF"/>
        <w:rPr>
          <w:rFonts w:ascii="宋体" w:eastAsia="宋体" w:hAnsi="宋体" w:cs="宋体" w:hint="eastAsia"/>
          <w:color w:val="333333"/>
          <w:kern w:val="0"/>
          <w:sz w:val="24"/>
          <w:szCs w:val="24"/>
        </w:rPr>
      </w:pPr>
    </w:p>
    <w:p w:rsidR="0020110B" w:rsidRPr="0020110B" w:rsidRDefault="0020110B" w:rsidP="0020110B">
      <w:pPr>
        <w:widowControl/>
        <w:shd w:val="clear" w:color="auto" w:fill="FFFFFF"/>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各省、自治区、直辖市人民政府，国务院各部委、各直属机构：</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现将《新一代人工智能发展规划》印发给你们，请认真贯彻执行。</w:t>
      </w:r>
    </w:p>
    <w:p w:rsidR="0020110B" w:rsidRPr="0020110B" w:rsidRDefault="0020110B" w:rsidP="0020110B">
      <w:pPr>
        <w:widowControl/>
        <w:shd w:val="clear" w:color="auto" w:fill="FFFFFF"/>
        <w:jc w:val="right"/>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 xml:space="preserve">国务院　　　　　　　　</w:t>
      </w:r>
    </w:p>
    <w:p w:rsidR="0020110B" w:rsidRPr="0020110B" w:rsidRDefault="0020110B" w:rsidP="0020110B">
      <w:pPr>
        <w:widowControl/>
        <w:shd w:val="clear" w:color="auto" w:fill="FFFFFF"/>
        <w:jc w:val="right"/>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 xml:space="preserve">2017年7月8日　　　　　　</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（此件公开发布）</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p>
    <w:p w:rsidR="0020110B" w:rsidRPr="0020110B" w:rsidRDefault="0020110B" w:rsidP="0020110B">
      <w:pPr>
        <w:widowControl/>
        <w:shd w:val="clear" w:color="auto" w:fill="FFFFFF"/>
        <w:jc w:val="center"/>
        <w:rPr>
          <w:rFonts w:ascii="宋体" w:eastAsia="宋体" w:hAnsi="宋体" w:cs="宋体" w:hint="eastAsia"/>
          <w:color w:val="333333"/>
          <w:kern w:val="0"/>
          <w:sz w:val="24"/>
          <w:szCs w:val="24"/>
        </w:rPr>
      </w:pPr>
      <w:r w:rsidRPr="0020110B">
        <w:rPr>
          <w:rFonts w:ascii="宋体" w:eastAsia="宋体" w:hAnsi="宋体" w:cs="宋体" w:hint="eastAsia"/>
          <w:b/>
          <w:bCs/>
          <w:color w:val="333333"/>
          <w:kern w:val="0"/>
          <w:sz w:val="36"/>
          <w:szCs w:val="36"/>
        </w:rPr>
        <w:t>新一代人工智能发展规划</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人工智能的迅速发展将深刻改变人类社会生活、改变世界。为抢抓人工智能发展的重大战略机遇，构筑我国人工智能发展的先发优势，加快建设创新型国家和世界科技强国，按照党中央、国务院部署要求，制定本规划。</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b/>
          <w:bCs/>
          <w:color w:val="333333"/>
          <w:kern w:val="0"/>
          <w:sz w:val="24"/>
          <w:szCs w:val="24"/>
        </w:rPr>
        <w:t>一、战略态势</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人工智能发展进入新阶段。经过60多年的演进，特别是在移动互联网、大数据、超级计算、传感网、脑科学等新理论新技术以及经济社会发展强烈需求的共同驱动下，人工智能加速发展，呈现出深度学习、跨界融合、人机协同、群智开放、自主操控等新特征。大数据驱动知识学习、跨媒体协同处理、人机协同增强智能、群体集成智能、自主智能系统成为人工智能的发展重点，受脑科学研究成果启发的类脑智能蓄势待发，芯片化硬件化平台化趋势更加明显，人工智能发展进入新阶段。当前，新一代人工智能相关学科发展、理论建模、技术创新、软硬件升级等整体推进，正在引发链式突破，推动经济社会各领域从数字化、网络化向智能化加速跃升。</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人工智能成为国际竞争的新焦点。人工智能是引领未来的战略性技术，世界主要发达国家把发展人工智能作为提升国家竞争力、维护国家安全的重大战略，加紧出台规划和政策，围绕核心技术、顶尖人才、标准规范等强化部署，力图在新一轮国际科技竞争中掌握主导权。当前，我国国家安全和国际竞争形势更加复杂，必须放眼全球，把人工智能发展放在国家战略层面系统布局、主动谋划，牢牢把握人工智能发展新阶段国际竞争的战略主动，打造竞争新优势、开拓发展新空间，有效保障国家安全。</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人工智能成为经济发展的新引擎。人工智能作为新一轮产业变革的核心驱动力，将进一步释放历次科技革命和产业变革积蓄的巨大能量，并创造新的强大引擎，重构生产、分配、交换、消费等经济活动各环节，形成从宏观到微观各领域的智能化新需求，催生新技术、新产品、新产业、新业态、新模式，引发经济结构重大变革，深刻改变人类生产生活方式和思维模式，实现社会生产力的整体跃升。我国经济发展进入新常态，深化供给侧结构性改革任务非常艰巨，必须加快人工智能深度应用，培育壮大人工智能产业，为我国经济发展注入新动能。</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lastRenderedPageBreak/>
        <w:t>人工智能带来社会建设的新机遇。我国正处于全面建成小康社会的决胜阶段，人口老龄化、资源环境约束等挑战依然严峻，人工智能在教育、医疗、养老、环境保护、城市运行、司法服务等领域广泛应用，将极大提高公共服务精准化水平，全面提升人民生活品质。人工智能技术可准确感知、预测、预警基础设施和社会安全运行的重大态势，及时把握群体认知及心理变化，主动决策反应，将显著提高社会治理的能力和水平，对有效维护社会稳定具有不可替代的作用。</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人工智能发展的不确定性带来新挑战。人工智能是影响面广的颠覆性技术，可能带来改变就业结构、冲击法律与社会伦理、侵犯个人隐私、挑战国际关系准则等问题，将对政府管理、经济安全和社会稳定乃至全球治理产生深远影响。在大力发展人工智能的同时，必须高度重视可能带来的安全风险挑战，加强前瞻预防与约束引导，最大限度降低风险，确保人工智能安全、可靠、可控发展。</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我国发展人工智能具有良好基础。国家部署了智能制造等国家重点研发计划重点专项，印发实施了“互联网+”人工智能三年行动实施方案，从科技研发、应用推广和产业发展等方面提出了一系列措施。经过多年的持续积累，我国在人工智能领域取得重要进展，国际科技论文发表量和发明专利授权量已居世界第二，部分领域核心关键技术实现重要突破。语音识别、视觉识别技术世界领先，自适应自主学习、直觉感知、综合推理、混合智能和群体智能等初步具备跨越发展的能力，中文信息处理、智能监控、生物特征识别、工业机器人、服务机器人、无人驾驶逐步进入实际应用，人工智能创新创业日益活跃，一批龙头骨干企业加速成长，在国际上获得广泛关注和认可。加速积累的技术能力与海量的数据资源、巨大的应用需求、开放的市场环境有机结合，形成了我国人工智能发展的独特优势。</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同时，也要清醒地看到，我国人工智能整体发展水平与发达国家相比仍存在差距，缺少重大原创成果，在基础理论、核心算法以及关键设备、高端芯片、重大产品与系统、基础材料、元器件、软件与接口等方面差距较大；科研机构和企业尚未形成具有国际影响力的生态圈和产业链，缺乏系统的超前研发布局；人工智能尖端人才远远不能满足需求；适应人工智能发展的基础设施、政策法规、标准体系亟待完善。</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面对新形势新需求，必须主动求变应变，牢牢把握人工智能发展的重大历史机遇，紧扣发展、研判大势、主动谋划、把握方向、抢占先机，引领世界人工智能发展新潮流，服务经济社会发展和支撑国家安全，带动国家竞争力整体跃升和跨越式发展。</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b/>
          <w:bCs/>
          <w:color w:val="333333"/>
          <w:kern w:val="0"/>
          <w:sz w:val="24"/>
          <w:szCs w:val="24"/>
        </w:rPr>
        <w:t>二、总体要求</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楷体" w:eastAsia="楷体" w:hAnsi="楷体" w:cs="宋体" w:hint="eastAsia"/>
          <w:color w:val="333333"/>
          <w:kern w:val="0"/>
          <w:sz w:val="24"/>
          <w:szCs w:val="24"/>
        </w:rPr>
        <w:t>（一）指导思想。</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全面贯彻党的十八大和十八届三中、四中、五中、六中全会精神，深入学习贯彻习近平总书记系列重要讲话精神和治国理政新理念新思想新战略，按照“五位一体”总体布局和“四个全面”战略布局，认真落实党中央、国务院决策部署，深入实施创新驱动发展战略，以加快人工智能与经济、社会、国防深度融合为主线，以提升新一代人工智能科技创新能力为主攻方向，发展智能经济，建设智能社会，维护国家安全，构筑知识群、技术群、产业群互动融合和人才、制度、文化相互支撑的生态系统，前瞻应对风险挑战，推动以人类可持续发展为中心的智能化，全面提升社会生产力、综合国力和国家竞争力，为加快建设创新型国家和世界科技强国、实现“两个一百年”奋斗目标和中华民族伟大复兴中国梦提供强大支撑。</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楷体" w:eastAsia="楷体" w:hAnsi="楷体" w:cs="宋体" w:hint="eastAsia"/>
          <w:color w:val="333333"/>
          <w:kern w:val="0"/>
          <w:sz w:val="24"/>
          <w:szCs w:val="24"/>
        </w:rPr>
        <w:lastRenderedPageBreak/>
        <w:t>（二）基本原则。</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科技引领。把握世界人工智能发展趋势，突出研发部署前瞻性，在重点前沿领域探索布局、长期支持，力争在理论、方法、工具、系统等方面取得变革性、颠覆性突破，全面增强人工智能原始创新能力，加速构筑先发优势，实现高端引领发展。</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系统布局。根据基础研究、技术研发、产业发展和行业应用的不同特点，制定有针对性的系统发展策略。充分发挥社会主义制度集中力量办大事的优势，推进项目、基地、人才统筹布局，已部署的重大项目与新任务有机衔接，当前急需与长远发展梯次接续，创新能力建设、体制机制改革和政策环境营造协同发力。</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市场主导。遵循市场规律，坚持应用导向，突出企业在技术路线选择和行业产品标准制定中的主体作用，加快人工智能科技成果商业化应用，形成竞争优势。把握好政府和市场分工，更好发挥政府在规划引导、政策支持、安全防范、市场监管、环境营造、伦理法规制定等方面的重要作用。</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开源开放。倡导开源共享理念，促进产学研用各创新主体共创共享。遵循经济建设和国防建设协调发展规律，促进军民科技成果双向转化应用、军民创新资源共建共享，形成全要素、多领域、高效益的军民深度融合发展新格局。积极参与人工智能全球研发和治理，在全球范围内优化配置创新资源。</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楷体" w:eastAsia="楷体" w:hAnsi="楷体" w:cs="宋体" w:hint="eastAsia"/>
          <w:color w:val="333333"/>
          <w:kern w:val="0"/>
          <w:sz w:val="24"/>
          <w:szCs w:val="24"/>
        </w:rPr>
        <w:t>（三）战略目标。</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分三步走：</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第一步，到2020年人工智能总体技术和应用与世界先进水平同步，人工智能产业成为新的重要经济增长点，人工智能技术应用成为改善民生的新途径，有力支撑进入创新型国家行列和实现全面建成小康社会的奋斗目标。</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新一代人工智能理论和技术取得重要进展。大数据智能、跨媒体智能、群体智能、混合增强智能、自主智能系统等基础理论和核心技术实现重要进展，人工智能模型方法、核心器件、高端设备和基础软件等方面取得标志性成果。</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——人工智能产业竞争力进入国际第一方阵。初步建成人工智能技术标准、服务体系和产业生态链，培育若干全球领先的人工智能骨干企业，人工智能核心产业规模超过1500亿元，带动相关产业规模超过1万亿元。</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——人工智能发展环境进一步优化，在重点领域全面展开创新应用，聚集起一批高水平的人才队伍和创新团队，部分领域的人工智能伦理规范和政策法规初步建立。</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第二步，到2025年人工智能基础理论实现重大突破，部分技术与应用达到世界领先水平，人工智能成为带动我国产业升级和经济转型的主要动力，智能社会建设取得积极进展。</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——新一代人工智能理论与技术体系初步建立，具有自主学习能力的人工智能取得突破，在多领域取得引领性研究成果。</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——人工智能产业进入全球价值链高端。新一代人工智能在智能制造、智能医疗、智慧城市、智能农业、国防建设等领域得到广泛应用，人工智能核心产业规模超过4000亿元，带动相关产业规模超过5万亿元。</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——初步建立人工智能法律法规、伦理规范和政策体系，形成人工智能安全评估和管控能力。</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第三步，到2030年人工智能理论、技术与应用总体达到世界领先水平，成为世界主要人工智能创新中心，智能经济、智能社会取得明显成效，为跻身创新型国家前列和经济强国奠定重要基础。</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lastRenderedPageBreak/>
        <w:t>——形成较为成熟的新一代人工智能理论与技术体系。在类脑智能、自主智能、混合智能和群体智能等领域取得重大突破，在国际人工智能研究领域具有重要影响，占据人工智能科技制高点。</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人工智能产业竞争力达到国际领先水平。人工智能在生产生活、社会治理、国防建设各方面应用的广度深度极大拓展，形成涵盖核心技术、关键系统、支撑平台和智能应用的完备产业链和高端产业群，人工智能核心产业规模超过1万亿元，带动相关产业规模超过10万亿元。</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——形成一批全球领先的人工智能科技创新和人才培养基地，建成更加完善的人工智能法律法规、伦理规范和政策体系。</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楷体" w:eastAsia="楷体" w:hAnsi="楷体" w:cs="宋体" w:hint="eastAsia"/>
          <w:color w:val="333333"/>
          <w:kern w:val="0"/>
          <w:sz w:val="24"/>
          <w:szCs w:val="24"/>
        </w:rPr>
        <w:t>（四）总体部署。</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发展人工智能是一项事关全局的复杂系统工程，要按照“构建一个体系、把握双重属性、坚持三位一体、强化四大支撑”进行布局，形成人工智能健康持续发展的战略路径。</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构建开放协同的人工智能科技创新体系。针对原创性理论基础薄弱、重大产品和系统缺失等重点难点问题，建立新一代人工智能基础理论和关键共性技术体系，布局建设重大科技创新基地，壮大人工智能高端人才队伍，促进创新主体协同互动，形成人工智能持续创新能力。</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把握人工智能技术属性和社会属性高度融合的特征。既要加大人工智能研发和应用力度，最大程度发挥人工智能潜力；又要预判人工智能的挑战，协调产业政策、创新政策与社会政策，实现激励发展与合理规制的协调，最大限度防范风险。</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坚持人工智能研发攻关、产品应用和产业培育“三位一体”推进。适应人工智能发展特点和趋势，强化创新链和产业链深度融合、技术供给和市场需求互动演进，以技术突破推动领域应用和产业升级，以应用示范推动技术和系统优化。在当前大规模推动技术应用和产业发展的同时，加强面向中长期的研发布局和攻关，实现滚动发展和持续提升，确保理论上走在前面、技术上占领制高点、应用上安全可控。</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全面支撑科技、经济、社会发展和国家安全。以人工智能技术突破带动国家创新能力全面提升，引领建设世界科技强国进程；通过壮大智能产业、培育智能经济，为我国未来十几年乃至几十年经济繁荣创造一个新的增长周期；以建设智能社会促进民生福祉改善，落实以人民为中心的发展思想；以人工智能提升国防实力，保障和维护国家安全。</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b/>
          <w:bCs/>
          <w:color w:val="333333"/>
          <w:kern w:val="0"/>
          <w:sz w:val="24"/>
          <w:szCs w:val="24"/>
        </w:rPr>
        <w:t>三、重点任务</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立足国家发展全局，准确把握全球人工智能发展态势，找准突破口和主攻方向，全面增强科技创新基础能力，全面拓展重点领域应用深度广度，全面提升经济社会发展和国防应用智能化水平。</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楷体" w:eastAsia="楷体" w:hAnsi="楷体" w:cs="宋体" w:hint="eastAsia"/>
          <w:color w:val="333333"/>
          <w:kern w:val="0"/>
          <w:sz w:val="24"/>
          <w:szCs w:val="24"/>
        </w:rPr>
        <w:t>（一）构建开放协同的人工智能科技创新体系。</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围绕增加人工智能创新的源头供给，从前沿基础理论、关键共性技术、基础平台、人才队伍等方面强化部署，促进开源共享，系统提升持续创新能力，确保我国人工智能科技水平跻身世界前列，为世界人工智能发展作出更多贡献。</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1.建立新一代人工智能基础理论体系。</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聚焦人工智能重大科学前沿问题，兼顾当前需求与长远发展，以突破人工智能应用基础理论瓶颈为重点，超前布局可能引发人工智能范式变革的基础研究，促进学科交叉融合，为人工智能持续发展与深度应用提供强大科学储备。</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lastRenderedPageBreak/>
        <w:t>突破应用基础理论瓶颈。瞄准应用目标明确、有望引领人工智能技术升级的基础理论方向，加强大数据智能、跨媒体感知计算、人机混合智能、群体智能、自主协同与决策等基础理论研究。大数据智能理论重点突破无监督学习、综合深度推理等难点问题，建立数据驱动、以自然语言理解为核心的认知计算模型，形成从大数据到知识、从知识到决策的能力。跨媒体感知计算理论重点突破低成本低能耗智能感知、复杂场景主动感知、自然环境听觉与言语感知、多媒体自主学习等理论方法，实现超人感知和高动态、高维度、多模式分布式大场景感知。混合增强智能理论重点突破人机协同共融的情境理解与决策学习、直觉推理与因果模型、记忆与知识演化等理论，实现学习与思考接近或超过人类智能水平的混合增强智能。群体智能理论重点突破群体智能的组织、涌现、学习的理论与方法，建立可表达、可计算的群智激励算法和模型，形成基于互联网的群体智能理论体系。自主协同控制与优化决策理论重点突破面向自主无人系统的协同感知与交互、自主协同控制与优化决策、知识驱动的人机物三元协同与互操作等理论，形成自主智能无人系统创新性理论体系架构。</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布局前沿基础理论研究。针对可能引发人工智能范式变革的方向，前瞻布局高级机器学习、类脑智能计算、量子智能计算等跨领域基础理论研究。高级机器学习理论重点突破自适应学习、自主学习等理论方法，实现具备高可解释性、强泛化能力的人工智能。类脑智能计算理论重点突破类脑的信息编码、处理、记忆、学习与推理理论，形成类脑复杂系统及类脑控制等理论与方法，建立大规模类脑智能计算的新模型和脑启发的认知计算模型。量子智能计算理论重点突破量子加速的机器学习方法，建立高性能计算与量子算法混合模型，形成高效精确自主的量子人工智能系统架构。</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开展跨学科探索性研究。推动人工智能与神经科学、认知科学、量子科学、心理学、数学、经济学、社会学等相关基础学科的交叉融合，加强引领人工智能算法、模型发展的数学基础理论研究，重视人工智能法律伦理的基础理论问题研究，支持原创性强、非共识的探索性研究，鼓励科学家自由探索，勇于攻克人工智能前沿科学难题，提出更多原创理论，作出更多原创发现。</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tblPr>
      <w:tblGrid>
        <w:gridCol w:w="9072"/>
      </w:tblGrid>
      <w:tr w:rsidR="0020110B" w:rsidRPr="0020110B" w:rsidTr="0020110B">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110B" w:rsidRPr="0020110B" w:rsidRDefault="0020110B" w:rsidP="0020110B">
            <w:pPr>
              <w:widowControl/>
              <w:jc w:val="center"/>
              <w:rPr>
                <w:rFonts w:ascii="Calibri" w:eastAsia="宋体" w:hAnsi="Calibri" w:cs="宋体"/>
                <w:kern w:val="0"/>
                <w:szCs w:val="21"/>
              </w:rPr>
            </w:pPr>
            <w:r w:rsidRPr="0020110B">
              <w:rPr>
                <w:rFonts w:ascii="宋体" w:eastAsia="宋体" w:hAnsi="宋体" w:cs="宋体" w:hint="eastAsia"/>
                <w:b/>
                <w:bCs/>
                <w:color w:val="000000"/>
                <w:kern w:val="0"/>
                <w:sz w:val="20"/>
                <w:szCs w:val="20"/>
              </w:rPr>
              <w:t>专栏1　基础理论</w:t>
            </w:r>
          </w:p>
        </w:tc>
      </w:tr>
      <w:tr w:rsidR="0020110B" w:rsidRPr="0020110B" w:rsidTr="0020110B">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1.大数据智能理论。研究数据驱动与知识引导相结合的人工智能新方法、以自然语言理解和图像图形为核心的认知计算理论和方法、综合深度推理与创意人工智能理论与方法、非完全信息下智能决策基础理论与框架、数据驱动的通用人工智能数学模型与理论等。</w:t>
            </w:r>
          </w:p>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2.跨媒体感知计算理论。研究超越人类视觉能力的感知获取、面向真实世界的主动视觉感知及计算、自然声学场景的听知觉感知及计算、自然交互环境的言语感知及计算、面向异步序列的类人感知及计算、面向媒体智能感知的自主学习、城市全维度智能感知推理引擎。</w:t>
            </w:r>
          </w:p>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3.混合增强智能理论。研究“人在回路”的混合增强智能、人机智能共生的行为增强与脑机协同、机器直觉推理与因果模型、联想记忆模型与知识演化方法、复杂数据和任务的混合增强智能学习方法、云机器人协同计算方法、真实世界环境下的情境理解及人机群组协同。</w:t>
            </w:r>
          </w:p>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4.群体智能理论。研究群体智能结构理论与组织方法、群体智能激励机制与涌现机理、群体智能学习理论与方法、群体智能通用计算范式与模型。</w:t>
            </w:r>
          </w:p>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5.自主协同控制与优化决策理论。研究面向自主无人系统的协同感知与交互，面向自主无人系统</w:t>
            </w:r>
            <w:r w:rsidRPr="0020110B">
              <w:rPr>
                <w:rFonts w:ascii="宋体" w:eastAsia="宋体" w:hAnsi="宋体" w:cs="宋体" w:hint="eastAsia"/>
                <w:color w:val="000000"/>
                <w:kern w:val="0"/>
                <w:sz w:val="20"/>
                <w:szCs w:val="20"/>
              </w:rPr>
              <w:lastRenderedPageBreak/>
              <w:t>的协同控制与优化决策，知识驱动的人机物三元协同与互操作等理论。</w:t>
            </w:r>
          </w:p>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6.高级机器学习理论。研究统计学习基础理论、不确定性推理与决策、分布式学习与交互、隐私保护学习、小样本学习、深度强化学习、无监督学习、半监督学习、主动学习等学习理论和高效模型。</w:t>
            </w:r>
          </w:p>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7.类脑智能计算理论。研究类脑感知、类脑学习、类脑记忆机制与计算融合、类脑复杂系统、类脑控制等理论与方法。</w:t>
            </w:r>
          </w:p>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8.量子智能计算理论。探索脑认知的量子模式与内在机制，研究高效的量子智能模型和算法、高性能高比特的量子人工智能处理器、可与外界环境交互信息的实时量子人工智能系统等。</w:t>
            </w:r>
          </w:p>
        </w:tc>
      </w:tr>
    </w:tbl>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2.建立新一代人工智能关键共性技术体系。</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围绕提升我国人工智能国际竞争力的迫切需求，新一代人工智能关键共性技术的研发部署要以算法为核心，以数据和硬件为基础，以提升感知识别、知识计算、认知推理、运动执行、人机交互能力为重点，形成开放兼容、稳定成熟的技术体系。</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知识计算引擎与知识服务技术。重点突破知识加工、深度搜索和可视交互核心技术，实现对知识持续增量的自动获取，具备概念识别、实体发现、属性预测、知识演化建模和关系挖掘能力，形成涵盖数十亿实体规模的多源、多学科和多数据类型的跨媒体知识图谱。</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跨媒体分析推理技术。重点突破跨媒体统一表征、关联理解与知识挖掘、知识图谱构建与学习、知识演化与推理、智能描述与生成等技术，实现跨媒体知识表征、分析、挖掘、推理、演化和利用，构建分析推理引擎。</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群体智能关键技术。重点突破基于互联网的大众化协同、大规模协作的知识资源管理与开放式共享等技术，建立群智知识表示框架，实现基于群智感知的知识获取和开放动态环境下的群智融合与增强，支撑覆盖全国的千万级规模群体感知、协同与演化。</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混合增强智能新架构与新技术。重点突破人机协同的感知与执行一体化模型、智能计算前移的新型传感器件、通用混合计算架构等核心技术，构建自主适应环境的混合增强智能系统、人机群组混合增强智能系统及支撑环境。</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自主无人系统的智能技术。重点突破自主无人系统计算架构、复杂动态场景感知与理解、实时精准定位、面向复杂环境的适应性智能导航等共性技术，无人机自主控制以及汽车、船舶和轨道交通自动驾驶等智能技术，服务机器人、特种机器人等核心技术，支撑无人系统应用和产业发展。</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虚拟现实智能建模技术。重点突破虚拟对象智能行为建模技术，提升虚拟现实中智能对象行为的社会性、多样性和交互逼真性，实现虚拟现实、增强现实等技术与人工智能的有机结合和高效互动。</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智能计算芯片与系统。重点突破高能效、可重构类脑计算芯片和具有计算成像功能的类脑视觉传感器技术，研发具有自主学习能力的高效能类脑神经网络架构和硬件系统，实现具有多媒体感知信息理解和智能增长、常识推理能力的类脑智能系统。</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自然语言处理技术。重点突破自然语言的语法逻辑、字符概念表征和深度语义分析的核心技术，推进人类与机器的有效沟通和自由交互，实现多风格多语言多领域的自然语言智能理解和自动生成。</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tblPr>
      <w:tblGrid>
        <w:gridCol w:w="9072"/>
      </w:tblGrid>
      <w:tr w:rsidR="0020110B" w:rsidRPr="0020110B" w:rsidTr="0020110B">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110B" w:rsidRPr="0020110B" w:rsidRDefault="0020110B" w:rsidP="0020110B">
            <w:pPr>
              <w:widowControl/>
              <w:jc w:val="center"/>
              <w:rPr>
                <w:rFonts w:ascii="Calibri" w:eastAsia="宋体" w:hAnsi="Calibri" w:cs="宋体"/>
                <w:kern w:val="0"/>
                <w:szCs w:val="21"/>
              </w:rPr>
            </w:pPr>
            <w:r w:rsidRPr="0020110B">
              <w:rPr>
                <w:rFonts w:ascii="宋体" w:eastAsia="宋体" w:hAnsi="宋体" w:cs="宋体" w:hint="eastAsia"/>
                <w:b/>
                <w:bCs/>
                <w:color w:val="000000"/>
                <w:kern w:val="0"/>
                <w:sz w:val="20"/>
                <w:szCs w:val="20"/>
              </w:rPr>
              <w:lastRenderedPageBreak/>
              <w:t>专栏</w:t>
            </w:r>
            <w:r w:rsidRPr="0020110B">
              <w:rPr>
                <w:rFonts w:ascii="Calibri" w:eastAsia="宋体" w:hAnsi="Calibri" w:cs="宋体"/>
                <w:b/>
                <w:bCs/>
                <w:color w:val="000000"/>
                <w:kern w:val="0"/>
                <w:sz w:val="20"/>
                <w:szCs w:val="20"/>
              </w:rPr>
              <w:t>2</w:t>
            </w:r>
            <w:r w:rsidRPr="0020110B">
              <w:rPr>
                <w:rFonts w:ascii="宋体" w:eastAsia="宋体" w:hAnsi="宋体" w:cs="宋体" w:hint="eastAsia"/>
                <w:b/>
                <w:bCs/>
                <w:color w:val="000000"/>
                <w:kern w:val="0"/>
                <w:sz w:val="20"/>
                <w:szCs w:val="20"/>
              </w:rPr>
              <w:t xml:space="preserve">　关键共性技术</w:t>
            </w:r>
          </w:p>
        </w:tc>
      </w:tr>
      <w:tr w:rsidR="0020110B" w:rsidRPr="0020110B" w:rsidTr="0020110B">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1.知识计算引擎与知识服务技术。研究知识计算和可视交互引擎，研究创新设计、数字创意和以可视媒体为核心的商业智能等知识服务技术，开展大规模生物数据的知识发现。</w:t>
            </w:r>
          </w:p>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2.跨媒体分析推理技术。研究跨媒体统一表征、关联理解与知识挖掘、知识图谱构建与学习、知识演化与推理、智能描述与生成等技术，开发跨媒体分析推理引擎与验证系统。</w:t>
            </w:r>
          </w:p>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3.群体智能关键技术。开展群体智能的主动感知与发现、知识获取与生成、协同与共享、评估与演化、人机整合与增强、自我维持与安全交互等关键技术研究，构建群智空间的服务体系结构，研究移动群体智能的协同决策与控制技术。</w:t>
            </w:r>
          </w:p>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4.混合增强智能新架构和新技术。研究混合增强智能核心技术、认知计算框架，新型混合计算架构，人机共驾、在线智能学习技术，平行管理与控制的混合增强智能框架。</w:t>
            </w:r>
          </w:p>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5.自主无人系统的智能技术。研究无人机自主控制和汽车、船舶、轨道交通自动驾驶等智能技术，服务机器人、空间机器人、海洋机器人、极地机器人技术，无人车间/智能工厂智能技术，高端智能控制技术和自主无人操作系统。研究复杂环境下基于计算机视觉的定位、导航、识别等机器人及机械手臂自主控制技术。</w:t>
            </w:r>
          </w:p>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6.虚拟现实智能建模技术。研究虚拟对象智能行为的数学表达与建模方法，虚拟对象与虚拟环境和用户之间进行自然、持续、深入交互等问题，智能对象建模的技术与方法体系。</w:t>
            </w:r>
          </w:p>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7.智能计算芯片与系统。研发神经网络处理器以及高能效、可重构类脑计算芯片等，新型感知芯片与系统、智能计算体系结构与系统，人工智能操作系统。研究适合人工智能的混合计算架构等。</w:t>
            </w:r>
          </w:p>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8.自然语言处理技术。研究短文本的计算与分析技术，跨语言文本挖掘技术和面向机器认知智能的语义理解技术，多媒体信息理解的人机对话系统。</w:t>
            </w:r>
          </w:p>
        </w:tc>
      </w:tr>
    </w:tbl>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3.统筹布局人工智能创新平台。</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建设布局人工智能创新平台，强化对人工智能研发应用的基础支撑。人工智能开源软硬件基础平台重点建设支持知识推理、概率统计、深度学习等人工智能范式的统一计算框架平台，形成促进人工智能软件、硬件和智能云之间相互协同的生态链。群体智能服务平台重点建设基于互联网大规模协作的知识资源管理与开放式共享工具，形成面向产学研用创新环节的群智众创平台和服务环境。混合增强智能支撑平台重点建设支持大规模训练的异构实时计算引擎和新型计算集群，为复杂智能计算提供服务化、系统化平台和解决方案。自主无人系统支撑平台重点建设面向自主无人系统复杂环境下环境感知、自主协同控制、智能决策等人工智能共性核心技术的支撑系统，形成开放式、模块化、可重构的自主无人系统开发与试验环境。人工智能基础数据与安全检测平台重点建设面向人工智能的公共数据资源库、标准测试数据集、云服务平台等，形成人工智能算法与平台安全性测试评估的方法、技术、规范和工具集。促进各类通用软件和技术平台的开源开放。各类平台要按照军民深度融合的要求和相关规定，推进军民共享共用。</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tblPr>
      <w:tblGrid>
        <w:gridCol w:w="9072"/>
      </w:tblGrid>
      <w:tr w:rsidR="0020110B" w:rsidRPr="0020110B" w:rsidTr="0020110B">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110B" w:rsidRPr="0020110B" w:rsidRDefault="0020110B" w:rsidP="0020110B">
            <w:pPr>
              <w:widowControl/>
              <w:jc w:val="center"/>
              <w:rPr>
                <w:rFonts w:ascii="Calibri" w:eastAsia="宋体" w:hAnsi="Calibri" w:cs="宋体"/>
                <w:kern w:val="0"/>
                <w:szCs w:val="21"/>
              </w:rPr>
            </w:pPr>
            <w:r w:rsidRPr="0020110B">
              <w:rPr>
                <w:rFonts w:ascii="宋体" w:eastAsia="宋体" w:hAnsi="宋体" w:cs="宋体" w:hint="eastAsia"/>
                <w:b/>
                <w:bCs/>
                <w:color w:val="000000"/>
                <w:kern w:val="0"/>
                <w:sz w:val="20"/>
                <w:szCs w:val="20"/>
              </w:rPr>
              <w:t>专栏</w:t>
            </w:r>
            <w:r w:rsidRPr="0020110B">
              <w:rPr>
                <w:rFonts w:ascii="Calibri" w:eastAsia="宋体" w:hAnsi="Calibri" w:cs="宋体"/>
                <w:b/>
                <w:bCs/>
                <w:color w:val="000000"/>
                <w:kern w:val="0"/>
                <w:sz w:val="20"/>
                <w:szCs w:val="20"/>
              </w:rPr>
              <w:t>3</w:t>
            </w:r>
            <w:r w:rsidRPr="0020110B">
              <w:rPr>
                <w:rFonts w:ascii="宋体" w:eastAsia="宋体" w:hAnsi="宋体" w:cs="宋体" w:hint="eastAsia"/>
                <w:b/>
                <w:bCs/>
                <w:color w:val="000000"/>
                <w:kern w:val="0"/>
                <w:sz w:val="20"/>
                <w:szCs w:val="20"/>
              </w:rPr>
              <w:t xml:space="preserve">　基础支撑平台</w:t>
            </w:r>
          </w:p>
        </w:tc>
      </w:tr>
      <w:tr w:rsidR="0020110B" w:rsidRPr="0020110B" w:rsidTr="0020110B">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1.人工智能开源软硬件基础平台。建立大数据人工智能开源软件基础平台、终端与云端协同的人</w:t>
            </w:r>
            <w:r w:rsidRPr="0020110B">
              <w:rPr>
                <w:rFonts w:ascii="宋体" w:eastAsia="宋体" w:hAnsi="宋体" w:cs="宋体" w:hint="eastAsia"/>
                <w:color w:val="000000"/>
                <w:kern w:val="0"/>
                <w:sz w:val="20"/>
                <w:szCs w:val="20"/>
              </w:rPr>
              <w:lastRenderedPageBreak/>
              <w:t>工智能云服务平台、新型多元智能传感器件与集成平台、基于人工智能硬件的新产品设计平台、未来网络中的大数据智能化服务平台等。</w:t>
            </w:r>
          </w:p>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2.群体智能服务平台。建立群智众创计算支撑平台、科技众创服务系统、群智软件开发与验证自动化系统、群智软件学习与创新系统、开放环境的群智决策系统、群智共享经济服务系统。</w:t>
            </w:r>
          </w:p>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3.混合增强智能支撑平台。建立人工智能超级计算中心、大规模超级智能计算支撑环境、在线智能教育平台、“人在回路”驾驶脑、产业发展复杂性分析与风险评估的智能平台、支撑核电安全运营的智能保障平台、人机共驾技术研发与测试平台等。</w:t>
            </w:r>
          </w:p>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4.自主无人系统支撑平台。建立自主无人系统共性核心技术支撑平台，无人机自主控制以及汽车、船舶和轨道交通自动驾驶支撑平台，服务机器人、空间机器人、海洋机器人、极地机器人支撑平台，智能工厂与智能控制装备技术支撑平台等。</w:t>
            </w:r>
          </w:p>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5.人工智能基础数据与安全检测平台。建设面向人工智能的公共数据资源库、标准测试数据集、云服务平台，建立人工智能算法与平台安全性测试模型及评估模型，研发人工智能算法与平台安全性测评工具集。</w:t>
            </w:r>
          </w:p>
        </w:tc>
      </w:tr>
    </w:tbl>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4.加快培养聚集人工智能高端人才。</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把高端人才队伍建设作为人工智能发展的重中之重，坚持培养和引进相结合，完善人工智能教育体系，加强人才储备和梯队建设，特别是加快引进全球顶尖人才和青年人才，形成我国人工智能人才高地。</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培育高水平人工智能创新人才和团队。支持和培养具有发展潜力的人工智能领军人才，加强人工智能基础研究、应用研究、运行维护等方面专业技术人才培养。重视复合型人才培养，重点培养贯通人工智能理论、方法、技术、产品与应用等的纵向复合型人才，以及掌握“人工智能+”经济、社会、管理、标准、法律等的横向复合型人才。通过重大研发任务和基地平台建设，汇聚人工智能高端人才，在若干人工智能重点领域形成一批高水平创新团队。鼓励和引导国内创新人才、团队加强与全球顶尖人工智能研究机构合作互动。</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加大高端人工智能人才引进力度。开辟专门渠道，实行特殊政策，实现人工智能高端人才精准引进。重点引进神经认知、机器学习、自动驾驶、智能机器人等国际顶尖科学家和高水平创新团队。鼓励采取项目合作、技术咨询等方式柔性引进人工智能人才。统筹利用“千人计划”等现有人才计划，加强人工智能领域优秀人才特别是优秀青年人才引进工作。完善企业人力资本成本核算相关政策，激励企业、科研机构引进人工智能人才。</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建设人工智能学科。完善人工智能领域学科布局，设立人工智能专业，推动人工智能领域一级学科建设，尽快在试点院校建立人工智能学院，增加人工智能相关学科方向的博士、硕士招生名额。鼓励高校在原有基础上拓宽人工智能专业教育内容，形成“人工智能+X”复合专业培养新模式，重视人工智能与数学、计算机科学、物理学、生物学、心理学、社会学、法学等学科专业教育的交叉融合。加强产学研合作，鼓励高校、科研院所与企业等机构合作开展人工智能学科建设。</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楷体" w:eastAsia="楷体" w:hAnsi="楷体" w:cs="宋体" w:hint="eastAsia"/>
          <w:color w:val="333333"/>
          <w:kern w:val="0"/>
          <w:sz w:val="24"/>
          <w:szCs w:val="24"/>
        </w:rPr>
        <w:t>（二）培育高端高效的智能经济。</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加快培育具有重大引领带动作用的人工智能产业，促进人工智能与各产业领域深度融合，形成数据驱动、人机协同、跨界融合、共创分享的智能经济形态。</w:t>
      </w:r>
      <w:r w:rsidRPr="0020110B">
        <w:rPr>
          <w:rFonts w:ascii="宋体" w:eastAsia="宋体" w:hAnsi="宋体" w:cs="宋体" w:hint="eastAsia"/>
          <w:color w:val="333333"/>
          <w:kern w:val="0"/>
          <w:sz w:val="24"/>
          <w:szCs w:val="24"/>
        </w:rPr>
        <w:lastRenderedPageBreak/>
        <w:t>数据和知识成为经济增长的第一要素，人机协同成为主流生产和服务方式，跨界融合成为重要经济模式，共创分享成为经济生态基本特征，个性化需求与定制成为消费新潮流，生产率大幅提升，引领产业向价值链高端迈进，有力支撑实体经济发展，全面提升经济发展质量和效益。</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1.大力发展人工智能新兴产业。</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加快人工智能关键技术转化应用，促进技术集成与商业模式创新，推动重点领域智能产品创新，积极培育人工智能新兴业态，布局产业链高端，打造具有国际竞争力的人工智能产业集群。</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智能软硬件。开发面向人工智能的操作系统、数据库、中间件、开发工具等关键基础软件，突破图形处理器等核心硬件，研究图像识别、语音识别、机器翻译、智能交互、知识处理、控制决策等智能系统解决方案，培育壮大面向人工智能应用的基础软硬件产业。</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智能机器人。攻克智能机器人核心零部件、专用传感器，完善智能机器人硬件接口标准、软件接口协议标准以及安全使用标准。研制智能工业机器人、智能服务机器人，实现大规模应用并进入国际市场。研制和推广空间机器人、海洋机器人、极地机器人等特种智能机器人。建立智能机器人标准体系和安全规则。</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智能运载工具。发展自动驾驶汽车和轨道交通系统，加强车载感知、自动驾驶、车联网、物联网等技术集成和配套，开发交通智能感知系统，形成我国自主的自动驾驶平台技术体系和产品总成能力，探索自动驾驶汽车共享模式。发展消费类和商用类无人机、无人船，建立试验鉴定、测试、竞技等专业化服务体系，完善空域、水域管理措施。</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虚拟现实与增强现实。突破高性能软件建模、内容拍摄生成、增强现实与人机交互、集成环境与工具等关键技术，研制虚拟显示器件、光学器件、高性能真三维显示器、开发引擎等产品，建立虚拟现实与增强现实的技术、产品、服务标准和评价体系，推动重点行业融合应用。</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智能终端。加快智能终端核心技术和产品研发，发展新一代智能手机、车载智能终端等移动智能终端产品和设备，鼓励开发智能手表、智能耳机、智能眼镜等可穿戴终端产品，拓展产品形态和应用服务。</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物联网基础器件。发展支撑新一代物联网的高灵敏度、高可靠性智能传感器件和芯片，攻克射频识别、近距离机器通信等物联网核心技术和低功耗处理器等关键器件。</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2.加快推进产业智能化升级。</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推动人工智能与各行业融合创新，在制造、农业、物流、金融、商务、家居等重点行业和领域开展人工智能应用试点示范，推动人工智能规模化应用，全面提升产业发展智能化水平。</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智能制造。围绕制造强国重大需求，推进智能制造关键技术装备、核心支撑软件、工业互联网等系统集成应用，研发智能产品及智能互联产品、智能制造使能工具与系统、智能制造云服务平台，推广流程智能制造、离散智能制造、网络化协同制造、远程诊断与运维服务等新型制造模式，建立智能制造标准体系，推进制造全生命周期活动智能化。</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智能农业。研制农业智能传感与控制系统、智能化农业装备、农机田间作业自主系统等。建立完善天空地一体化的智能农业信息遥感监测网络。建立典型农业大数据智能决策分析系统，开展智能农场、智能化植物工厂、智能牧场、智能渔场、智能果园、农产品加工智能车间、农产品绿色智能供应链等集成应用示范。</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lastRenderedPageBreak/>
        <w:t>智能物流。加强智能化装卸搬运、分拣包装、加工配送等智能物流装备研发和推广应用，建设深度感知智能仓储系统，提升仓储运营管理水平和效率。完善智能物流公共信息平台和指挥系统、产品质量认证及追溯系统、智能配货调度体系等。</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智能金融。建立金融大数据系统，提升金融多媒体数据处理与理解能力。创新智能金融产品和服务，发展金融新业态。鼓励金融行业应用智能客服、智能监控等技术和装备。建立金融风险智能预警与防控系统。</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智能商务。鼓励跨媒体分析与推理、知识计算引擎与知识服务等新技术在商务领域应用，推广基于人工智能的新型商务服务与决策系统。建设涵盖地理位置、网络媒体和城市基础数据等跨媒体大数据平台，支撑企业开展智能商务。鼓励围绕个人需求、企业管理提供定制化商务智能决策服务。</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智能家居。加强人工智能技术与家居建筑系统的融合应用，提升建筑设备及家居产品的智能化水平。研发适应不同应用场景的家庭互联互通协议、接口标准，提升家电、耐用品等家居产品感知和联通能力。支持智能家居企业创新服务模式，提供互联共享解决方案。</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3.大力发展智能企业。</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大规模推动企业智能化升级。支持和引导企业在设计、生产、管理、物流和营销等核心业务环节应用人工智能新技术，构建新型企业组织结构和运营方式，形成制造与服务、金融智能化融合的业态模式，发展个性化定制，扩大智能产品供给。鼓励大型互联网企业建设云制造平台和服务平台，面向制造企业在线提供关键工业软件和模型库，开展制造能力外包服务，推动中小企业智能化发展。</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推广应用智能工厂。加强智能工厂关键技术和体系方法的应用示范，重点推广生产线重构与动态智能调度、生产装备智能物联与云化数据采集、多维人机物协同与互操作等技术，鼓励和引导企业建设工厂大数据系统、网络化分布式生产设施等，实现生产设备网络化、生产数据可视化、生产过程透明化、生产现场无人化，提升工厂运营管理智能化水平。</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加快培育人工智能产业领军企业。在无人机、语音识别、图像识别等优势领域加快打造人工智能全球领军企业和品牌。在智能机器人、智能汽车、可穿戴设备、虚拟现实等新兴领域加快培育一批龙头企业。支持人工智能企业加强专利布局，牵头或参与国际标准制定。推动国内优势企业、行业组织、科研机构、高校等联合组建中国人工智能产业技术创新联盟。支持龙头骨干企业构建开源硬件工厂、开源软件平台，形成集聚各类资源的创新生态，促进人工智能中小微企业发展和各领域应用。支持各类机构和平台面向人工智能企业提供专业化服务。</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4.打造人工智能创新高地。</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结合各地区基础和优势，按人工智能应用领域分门别类进行相关产业布局。鼓励地方围绕人工智能产业链和创新链，集聚高端要素、高端企业、高端人才，打造人工智能产业集群和创新高地。</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开展人工智能创新应用试点示范。在人工智能基础较好、发展潜力较大的地区，组织开展国家人工智能创新试验，探索体制机制、政策法规、人才培育等方面的重大改革，推动人工智能成果转化、重大产品集成创新和示范应用，形成可复制、可推广的经验，引领带动智能经济和智能社会发展。</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建设国家人工智能产业园。依托国家自主创新示范区和国家高新技术产业开发区等创新载体，加强科技、人才、金融、政策等要素的优化配置和组合，加快培育建设人工智能产业创新集群。</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lastRenderedPageBreak/>
        <w:t>建设国家人工智能众创基地。依托从事人工智能研究的高校、科研院所集中地区，搭建人工智能领域专业化创新平台等新型创业服务机构，建设一批低成本、便利化、全要素、开放式的人工智能众创空间，完善孵化服务体系，推进人工智能科技成果转移转化，支持人工智能创新创业。</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楷体" w:eastAsia="楷体" w:hAnsi="楷体" w:cs="宋体" w:hint="eastAsia"/>
          <w:color w:val="333333"/>
          <w:kern w:val="0"/>
          <w:sz w:val="24"/>
          <w:szCs w:val="24"/>
        </w:rPr>
        <w:t>（三）建设安全便捷的智能社会。</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围绕提高人民生活水平和质量的目标，加快人工智能深度应用，形成无时不有、无处不在的智能化环境，全社会的智能化水平大幅提升。越来越多的简单性、重复性、危险性任务由人工智能完成，个体创造力得到极大发挥，形成更多高质量和高舒适度的就业岗位；精准化智能服务更加丰富多样，人们能够最大限度享受高质量服务和便捷生活；社会治理智能化水平大幅提升，社会运行更加安全高效。</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1.发展便捷高效的智能服务。</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围绕教育、医疗、养老等迫切民生需求，加快人工智能创新应用，为公众提供个性化、多元化、高品质服务。</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智能教育。利用智能技术加快推动人才培养模式、教学方法改革，构建包含智能学习、交互式学习的新型教育体系。开展智能校园建设，推动人工智能在教学、管理、资源建设等全流程应用。开发立体综合教学场、基于大数据智能的在线学习教育平台。开发智能教育助理，建立智能、快速、全面的教育分析系统。建立以学习者为中心的教育环境，提供精准推送的教育服务，实现日常教育和终身教育定制化。</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智能医疗。推广应用人工智能治疗新模式新手段，建立快速精准的智能医疗体系。探索智慧医院建设，开发人机协同的手术机器人、智能诊疗助手，研发柔性可穿戴、生物兼容的生理监测系统，研发人机协同临床智能诊疗方案，实现智能影像识别、病理分型和智能多学科会诊。基于人工智能开展大规模基因组识别、蛋白组学、代谢组学等研究和新药研发，推进医药监管智能化。加强流行病智能监测和防控。</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智能健康和养老。加强群体智能健康管理，突破健康大数据分析、物联网等关键技术，研发健康管理可穿戴设备和家庭智能健康检测监测设备，推动健康管理实现从点状监测向连续监测、从短流程管理向长流程管理转变。建设智能养老社区和机构，构建安全便捷的智能化养老基础设施体系。加强老年人产品智能化和智能产品适老化，开发视听辅助设备、物理辅助设备等智能家居养老设备，拓展老年人活动空间。开发面向老年人的移动社交和服务平台、情感陪护助手，提升老年人生活质量。</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2.推进社会治理智能化。</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围绕行政管理、司法管理、城市管理、环境保护等社会治理的热点难点问题，促进人工智能技术应用，推动社会治理现代化。</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智能政务。开发适于政府服务与决策的人工智能平台，研制面向开放环境的决策引擎，在复杂社会问题研判、政策评估、风险预警、应急处置等重大战略决策方面推广应用。加强政务信息资源整合和公共需求精准预测，畅通政府与公众的交互渠道。</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智慧法庭。建设集审判、人员、数据应用、司法公开和动态监控于一体的智慧法庭数据平台，促进人工智能在证据收集、案例分析、法律文件阅读与分析中的应用，实现法院审判体系和审判能力智能化。</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lastRenderedPageBreak/>
        <w:t>智慧城市。构建城市智能化基础设施，发展智能建筑，推动地下管廊等市政基础设施智能化改造升级；建设城市大数据平台，构建多元异构数据融合的城市运行管理体系，实现对城市基础设施和城市绿地、湿地等重要生态要素的全面感知以及对城市复杂系统运行的深度认知；研发构建社区公共服务信息系统，促进社区服务系统与居民智能家庭系统协同；推进城市规划、建设、管理、运营全生命周期智能化。</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智能交通。研究建立营运车辆自动驾驶与车路协同的技术体系。研发复杂场景下的多维交通信息综合大数据应用平台，实现智能化交通疏导和综合运行协调指挥，建成覆盖地面、轨道、低空和海上的智能交通监控、管理和服务系统。</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智能环保。建立涵盖大气、水、土壤等环境领域的智能监控大数据平台体系，建成陆海统筹、天地一体、上下协同、信息共享的智能环境监测网络和服务平台。研发资源能源消耗、环境污染物排放智能预测模型方法和预警方案。加强京津冀、长江经济带等国家重大战略区域环境保护和突发环境事件智能防控体系建设。</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3.利用人工智能提升公共安全保障能力。</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促进人工智能在公共安全领域的深度应用，推动构建公共安全智能化监测预警与控制体系。围绕社会综合治理、新型犯罪侦查、反恐等迫切需求，研发集成多种探测传感技术、视频图像信息分析识别技术、生物特征识别技术的智能安防与警用产品，建立智能化监测平台。加强对重点公共区域安防设备的智能化改造升级，支持有条件的社区或城市开展基于人工智能的公共安防区域示范。强化人工智能对食品安全的保障，围绕食品分类、预警等级、食品安全隐患及评估等，建立智能化食品安全预警系统。加强人工智能对自然灾害的有效监测，围绕地震灾害、地质灾害、气象灾害、水旱灾害和海洋灾害等重大自然灾害，构建智能化监测预警与综合应对平台。</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4.促进社会交往共享互信。</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充分发挥人工智能技术在增强社会互动、促进可信交流中的作用。加强下一代社交网络研发，加快增强现实、虚拟现实等技术推广应用，促进虚拟环境和实体环境协同融合，满足个人感知、分析、判断与决策等实时信息需求，实现在工作、学习、生活、娱乐等不同场景下的流畅切换。针对改善人际沟通障碍的需求，开发具有情感交互功能、能准确理解人的需求的智能助理产品，实现情感交流和需求满足的良性循环。促进区块链技术与人工智能的融合，建立新型社会信用体系，最大限度降低人际交往成本和风险。</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楷体" w:eastAsia="楷体" w:hAnsi="楷体" w:cs="宋体" w:hint="eastAsia"/>
          <w:color w:val="333333"/>
          <w:kern w:val="0"/>
          <w:sz w:val="24"/>
          <w:szCs w:val="24"/>
        </w:rPr>
        <w:t>（四）加强人工智能领域军民融合。</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深入贯彻落实军民融合发展战略，推动形成全要素、多领域、高效益的人工智能军民融合格局。以军民共享共用为导向部署新一代人工智能基础理论和关键共性技术研发，建立科研院所、高校、企业和军工单位的常态化沟通协调机制。促进人工智能技术军民双向转化，强化新一代人工智能技术对指挥决策、军事推演、国防装备等的有力支撑，引导国防领域人工智能科技成果向民用领域转化应用。鼓励优势民口科研力量参与国防领域人工智能重大科技创新任务，推动各类人工智能技术快速嵌入国防创新领域。加强军民人工智能技术通用标准体系建设，推进科技创新平台基地的统筹布局和开放共享。</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楷体" w:eastAsia="楷体" w:hAnsi="楷体" w:cs="宋体" w:hint="eastAsia"/>
          <w:color w:val="333333"/>
          <w:kern w:val="0"/>
          <w:sz w:val="24"/>
          <w:szCs w:val="24"/>
        </w:rPr>
        <w:t>（五）构建泛在安全高效的智能化基础设施体系。</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大力推动智能化信息基础设施建设，提升传统基础设施的智能化水平，形成适应智能经济、智能社会和国防建设需要的基础设施体系。加快推动以信息传输为核心的数字化、网络化信息基础设施，向集融合感知、传输、存储、计算、处</w:t>
      </w:r>
      <w:r w:rsidRPr="0020110B">
        <w:rPr>
          <w:rFonts w:ascii="宋体" w:eastAsia="宋体" w:hAnsi="宋体" w:cs="宋体" w:hint="eastAsia"/>
          <w:color w:val="333333"/>
          <w:kern w:val="0"/>
          <w:sz w:val="24"/>
          <w:szCs w:val="24"/>
        </w:rPr>
        <w:lastRenderedPageBreak/>
        <w:t>理于一体的智能化信息基础设施转变。优化升级网络基础设施，研发布局第五代移动通信（5G）系统，完善物联网基础设施，加快天地一体化信息网络建设，提高低时延、高通量的传输能力。统筹利用大数据基础设施，强化数据安全与隐私保护，为人工智能研发和广泛应用提供海量数据支撑。建设高效能计算基础设施，提升超级计算中心对人工智能应用的服务支撑能力。建设分布式高效能源互联网，形成支撑多能源协调互补、及时有效接入的新型能源网络，推广智能储能设施、智能用电设施，实现能源供需信息的实时匹配和智能化响应。</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tblPr>
      <w:tblGrid>
        <w:gridCol w:w="9072"/>
      </w:tblGrid>
      <w:tr w:rsidR="0020110B" w:rsidRPr="0020110B" w:rsidTr="0020110B">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110B" w:rsidRPr="0020110B" w:rsidRDefault="0020110B" w:rsidP="0020110B">
            <w:pPr>
              <w:widowControl/>
              <w:jc w:val="center"/>
              <w:rPr>
                <w:rFonts w:ascii="Calibri" w:eastAsia="宋体" w:hAnsi="Calibri" w:cs="宋体"/>
                <w:kern w:val="0"/>
                <w:szCs w:val="21"/>
              </w:rPr>
            </w:pPr>
            <w:r w:rsidRPr="0020110B">
              <w:rPr>
                <w:rFonts w:ascii="宋体" w:eastAsia="宋体" w:hAnsi="宋体" w:cs="宋体" w:hint="eastAsia"/>
                <w:b/>
                <w:bCs/>
                <w:color w:val="000000"/>
                <w:kern w:val="0"/>
                <w:sz w:val="20"/>
                <w:szCs w:val="20"/>
              </w:rPr>
              <w:t>专栏</w:t>
            </w:r>
            <w:r w:rsidRPr="0020110B">
              <w:rPr>
                <w:rFonts w:ascii="Calibri" w:eastAsia="宋体" w:hAnsi="Calibri" w:cs="宋体"/>
                <w:b/>
                <w:bCs/>
                <w:color w:val="000000"/>
                <w:kern w:val="0"/>
                <w:sz w:val="20"/>
                <w:szCs w:val="20"/>
              </w:rPr>
              <w:t>4</w:t>
            </w:r>
            <w:r w:rsidRPr="0020110B">
              <w:rPr>
                <w:rFonts w:ascii="宋体" w:eastAsia="宋体" w:hAnsi="宋体" w:cs="宋体" w:hint="eastAsia"/>
                <w:b/>
                <w:bCs/>
                <w:color w:val="000000"/>
                <w:kern w:val="0"/>
                <w:sz w:val="20"/>
                <w:szCs w:val="20"/>
              </w:rPr>
              <w:t xml:space="preserve">　智能化基础设施</w:t>
            </w:r>
          </w:p>
        </w:tc>
      </w:tr>
      <w:tr w:rsidR="0020110B" w:rsidRPr="0020110B" w:rsidTr="0020110B">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1.网络基础设施。加快布局实时协同人工智能的5G增强技术研发及应用，建设面向空间协同人工智能的高精度导航定位网络，加强智能感知物联网核心技术攻关和关键设施建设，发展支撑智能化的工业互联网、面向无人驾驶的车联网等，研究智能化网络安全架构。加快建设天地一体化信息网络，推进天基信息网、未来互联网、移动通信网的全面融合。</w:t>
            </w:r>
          </w:p>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2.大数据基础设施。依托国家数据共享交换平台、数据开放平台等公共基础设施，建设政府治理、公共服务、产业发展、技术研发等领域大数据基础信息数据库，支撑开展国家治理大数据应用。整合社会各类数据平台和数据中心资源，形成覆盖全国、布局合理、链接畅通的一体化服务能力。</w:t>
            </w:r>
          </w:p>
          <w:p w:rsidR="0020110B" w:rsidRPr="0020110B" w:rsidRDefault="0020110B" w:rsidP="0020110B">
            <w:pPr>
              <w:widowControl/>
              <w:spacing w:line="403" w:lineRule="atLeast"/>
              <w:ind w:firstLine="480"/>
              <w:rPr>
                <w:rFonts w:ascii="Calibri" w:eastAsia="宋体" w:hAnsi="Calibri" w:cs="宋体"/>
                <w:kern w:val="0"/>
                <w:szCs w:val="21"/>
              </w:rPr>
            </w:pPr>
            <w:r w:rsidRPr="0020110B">
              <w:rPr>
                <w:rFonts w:ascii="宋体" w:eastAsia="宋体" w:hAnsi="宋体" w:cs="宋体" w:hint="eastAsia"/>
                <w:color w:val="000000"/>
                <w:kern w:val="0"/>
                <w:sz w:val="20"/>
                <w:szCs w:val="20"/>
              </w:rPr>
              <w:t>3.高效能计算基础设施。继续加强超级计算基础设施、分布式计算基础设施和云计算中心建设，构建可持续发展的高性能计算应用生态环境。推进下一代超级计算机研发应用。</w:t>
            </w:r>
          </w:p>
        </w:tc>
      </w:tr>
    </w:tbl>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楷体" w:eastAsia="楷体" w:hAnsi="楷体" w:cs="宋体" w:hint="eastAsia"/>
          <w:color w:val="333333"/>
          <w:kern w:val="0"/>
          <w:sz w:val="24"/>
          <w:szCs w:val="24"/>
        </w:rPr>
        <w:t>（六）前瞻布局新一代人工智能重大科技项目。</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针对我国人工智能发展的迫切需求和薄弱环节，设立新一代人工智能重大科技项目。加强整体统筹，明确任务边界和研发重点，形成以新一代人工智能重大科技项目为核心、现有研发布局为支撑的“1+N”人工智能项目群。</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1”是指新一代人工智能重大科技项目，聚焦基础理论和关键共性技术的前瞻布局，包括研究大数据智能、跨媒体感知计算、混合增强智能、群体智能、自主协同控制与决策等理论，研究知识计算引擎与知识服务技术、跨媒体分析推理技术、群体智能关键技术、混合增强智能新架构与新技术、自主无人控制技术等，开源共享人工智能基础理论和共性技术。持续开展人工智能发展的预测和研判，加强人工智能对经济社会综合影响及对策研究。</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N”是指国家相关规划计划中部署的人工智能研发项目，重点是加强与新一代人工智能重大科技项目的衔接，协同推进人工智能的理论研究、技术突破和产品研发应用。加强与国家科技重大专项的衔接，在“核高基”（核心电子器件、高端通用芯片、基础软件）、集成电路装备等国家科技重大专项中支持人工智能软硬件发展。加强与其他“科技创新2030—重大项目”的相互支撑，加快脑科学与类脑计算、量子信息与量子计算、智能制造与机器人、大数据等研究，为人工智能重大技术突破提供支撑。国家重点研发计划继续推进高性能计算等重点专项实施，加大对人工智能相关技术研发和应用的支持；国家自然科学基金加强对人工智能前沿领域交叉学科研究和自由探索的支持。在深海空间站、健康保障等重大项目，以及智慧城市、智能农机装备等国家重点研发计划重点专项部署中，加强人工智能技术的应用示范。其他各类科技计划支持的人工智能相关基础理论和共性技术研究成果应开放共享。</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lastRenderedPageBreak/>
        <w:t>创新新一代人工智能重大科技项目组织实施模式，坚持集中力量办大事、重点突破的原则，充分发挥市场机制作用，调动部门、地方、企业和社会各方面力量共同推进实施。明确管理责任，定期开展评估，加强动态调整，提高管理效率。</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b/>
          <w:bCs/>
          <w:color w:val="333333"/>
          <w:kern w:val="0"/>
          <w:sz w:val="24"/>
          <w:szCs w:val="24"/>
        </w:rPr>
        <w:t>四、资源配置</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充分利用已有资金、基地等存量资源，统筹配置国际国内创新资源，发挥好财政投入、政策激励的引导作用和市场配置资源的主导作用，撬动企业、社会加大投入，形成财政资金、金融资本、社会资本多方支持的新格局。</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楷体" w:eastAsia="楷体" w:hAnsi="楷体" w:cs="宋体" w:hint="eastAsia"/>
          <w:color w:val="333333"/>
          <w:kern w:val="0"/>
          <w:sz w:val="24"/>
          <w:szCs w:val="24"/>
        </w:rPr>
        <w:t>（一）建立财政引导、市场主导的资金支持机制。</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统筹政府和市场多渠道资金投入，加大财政资金支持力度，盘活现有资源，对人工智能基础前沿研究、关键共性技术攻关、成果转移转化、基地平台建设、创新应用示范等提供支持。利用现有政府投资基金支持符合条件的人工智能项目，鼓励龙头骨干企业、产业创新联盟牵头成立市场化的人工智能发展基金。利用天使投资、风险投资、创业投资基金及资本市场融资等多种渠道，引导社会资本支持人工智能发展。积极运用政府和社会资本合作等模式，引导社会资本参与人工智能重大项目实施和科技成果转化应用。</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楷体" w:eastAsia="楷体" w:hAnsi="楷体" w:cs="宋体" w:hint="eastAsia"/>
          <w:color w:val="333333"/>
          <w:kern w:val="0"/>
          <w:sz w:val="24"/>
          <w:szCs w:val="24"/>
        </w:rPr>
        <w:t>（二）优化布局建设人工智能创新基地。</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按照国家级科技创新基地布局和框架，统筹推进人工智能领域建设若干国际领先的创新基地。引导现有与人工智能相关的国家重点实验室、企业国家重点实验室、国家工程实验室等基地，聚焦新一代人工智能的前沿方向开展研究。按规定程序，以企业为主体、产学研合作组建人工智能领域的相关技术和产业创新基地，发挥龙头骨干企业技术创新示范带动作用。发展人工智能领域的专业化众创空间，促进最新技术成果和资源、服务的精准对接。充分发挥各类创新基地聚集人才、资金等创新资源的作用，突破人工智能基础前沿理论和关键共性技术，开展应用示范。</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楷体" w:eastAsia="楷体" w:hAnsi="楷体" w:cs="宋体" w:hint="eastAsia"/>
          <w:color w:val="333333"/>
          <w:kern w:val="0"/>
          <w:sz w:val="24"/>
          <w:szCs w:val="24"/>
        </w:rPr>
        <w:t>（三）统筹国际国内创新资源。</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支持国内人工智能企业与国际人工智能领先高校、科研院所、团队合作。鼓励国内人工智能企业“走出去”，为有实力的人工智能企业开展海外并购、股权投资、创业投资和建立海外研发中心等提供便利和服务。鼓励国外人工智能企业、科研机构在华设立研发中心。依托“一带一路”战略，推动建设人工智能国际科技合作基地、联合研究中心等，加快人工智能技术在“一带一路”沿线国家推广应用。推动成立人工智能国际组织，共同制定相关国际标准。支持相关行业协会、联盟及服务机构搭建面向人工智能企业的全球化服务平台。</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b/>
          <w:bCs/>
          <w:color w:val="333333"/>
          <w:kern w:val="0"/>
          <w:sz w:val="24"/>
          <w:szCs w:val="24"/>
        </w:rPr>
        <w:t>五、保障措施</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围绕推动我国人工智能健康快速发展的现实要求，妥善应对人工智能可能带来的挑战，形成适应人工智能发展的制度安排，构建开放包容的国际化环境，夯实人工智能发展的社会基础。</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楷体" w:eastAsia="楷体" w:hAnsi="楷体" w:cs="宋体" w:hint="eastAsia"/>
          <w:color w:val="333333"/>
          <w:kern w:val="0"/>
          <w:sz w:val="24"/>
          <w:szCs w:val="24"/>
        </w:rPr>
        <w:t>（一）制定促进人工智能发展的法律法规和伦理规范。</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加强人工智能相关法律、伦理和社会问题研究，建立保障人工智能健康发展的法律法规和伦理道德框架。开展与人工智能应用相关的民事与刑事责任确认、隐私和产权保护、信息安全利用等法律问题研究，建立追溯和问责制度，明确人工智能法律主体以及相关权利、义务和责任等。重点围绕自动驾驶、服务机器人等应用基础较好的细分领域，加快研究制定相关安全管理法规，为新技术的快速应用奠定法律基础。开展人工智能行为科学和伦理等问题研究，建立伦理道德多层次判断结构及人机协作的伦理框架。制定人工智能产品研发设计人员的道德规</w:t>
      </w:r>
      <w:r w:rsidRPr="0020110B">
        <w:rPr>
          <w:rFonts w:ascii="宋体" w:eastAsia="宋体" w:hAnsi="宋体" w:cs="宋体" w:hint="eastAsia"/>
          <w:color w:val="333333"/>
          <w:kern w:val="0"/>
          <w:sz w:val="24"/>
          <w:szCs w:val="24"/>
        </w:rPr>
        <w:lastRenderedPageBreak/>
        <w:t>范和行为守则，加强对人工智能潜在危害与收益的评估，构建人工智能复杂场景下突发事件的解决方案。积极参与人工智能全球治理，加强机器人异化和安全监管等人工智能重大国际共性问题研究，深化在人工智能法律法规、国际规则等方面的国际合作，共同应对全球性挑战。</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楷体" w:eastAsia="楷体" w:hAnsi="楷体" w:cs="宋体" w:hint="eastAsia"/>
          <w:color w:val="333333"/>
          <w:kern w:val="0"/>
          <w:sz w:val="24"/>
          <w:szCs w:val="24"/>
        </w:rPr>
        <w:t>（二）完善支持人工智能发展的重点政策。</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落实对人工智能中小企业和初创企业的财税优惠政策，通过高新技术企业税收优惠和研发费用加计扣除等政策支持人工智能企业发展。完善落实数据开放与保护相关政策，开展公共数据开放利用改革试点，支持公众和企业充分挖掘公共数据的商业价值，促进人工智能应用创新。研究完善适应人工智能的教育、医疗、保险、社会救助等政策体系，有效应对人工智能带来的社会问题。</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楷体" w:eastAsia="楷体" w:hAnsi="楷体" w:cs="宋体" w:hint="eastAsia"/>
          <w:color w:val="333333"/>
          <w:kern w:val="0"/>
          <w:sz w:val="24"/>
          <w:szCs w:val="24"/>
        </w:rPr>
        <w:t>（三）建立人工智能技术标准和知识产权体系。</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加强人工智能标准框架体系研究。坚持安全性、可用性、互操作性、可追溯性原则，逐步建立并完善人工智能基础共性、互联互通、行业应用、网络安全、隐私保护等技术标准。加快推动无人驾驶、服务机器人等细分应用领域的行业协会和联盟制定相关标准。鼓励人工智能企业参与或主导制定国际标准，以技术标准“走出去”带动人工智能产品和服务在海外推广应用。加强人工智能领域的知识产权保护，健全人工智能领域技术创新、专利保护与标准化互动支撑机制，促进人工智能创新成果的知识产权化。建立人工智能公共专利池，促进人工智能新技术的利用与扩散。</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楷体" w:eastAsia="楷体" w:hAnsi="楷体" w:cs="宋体" w:hint="eastAsia"/>
          <w:color w:val="333333"/>
          <w:kern w:val="0"/>
          <w:sz w:val="24"/>
          <w:szCs w:val="24"/>
        </w:rPr>
        <w:t>（四）建立人工智能安全监管和评估体系。</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加强人工智能对国家安全和保密领域影响的研究与评估，完善人、技、物、管配套的安全防护体系，构建人工智能安全监测预警机制。加强对人工智能技术发展的预测、研判和跟踪研究，坚持问题导向，准确把握技术和产业发展趋势。增强风险意识，重视风险评估和防控，强化前瞻预防和约束引导，近期重点关注对就业的影响，远期重点考虑对社会伦理的影响，确保把人工智能发展规制在安全可控范围内。建立健全公开透明的人工智能监管体系，实行设计问责和应用监督并重的双层监管结构，实现对人工智能算法设计、产品开发和成果应用等的全流程监管。促进人工智能行业和企业自律，切实加强管理，加大对数据滥用、侵犯个人隐私、违背道德伦理等行为的惩戒力度。加强人工智能网络安全技术研发，强化人工智能产品和系统网络安全防护。构建动态的人工智能研发应用评估评价机制，围绕人工智能设计、产品和系统的复杂性、风险性、不确定性、可解释性、潜在经济影响等问题，开发系统性的测试方法和指标体系，建设跨领域的人工智能测试平台，推动人工智能安全认证，评估人工智能产品和系统的关键性能。</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楷体" w:eastAsia="楷体" w:hAnsi="楷体" w:cs="宋体" w:hint="eastAsia"/>
          <w:color w:val="333333"/>
          <w:kern w:val="0"/>
          <w:sz w:val="24"/>
          <w:szCs w:val="24"/>
        </w:rPr>
        <w:t>（五）大力加强人工智能劳动力培训。</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加快研究人工智能带来的就业结构、就业方式转变以及新型职业和工作岗位的技能需求，建立适应智能经济和智能社会需要的终身学习和就业培训体系，支持高等院校、职业学校和社会化培训机构等开展人工智能技能培训，大幅提升就业人员专业技能，满足我国人工智能发展带来的高技能高质量就业岗位需要。鼓励企业和各类机构为员工提供人工智能技能培训。加强职工再就业培训和指导，确保从事简单重复性工作的劳动力和因人工智能失业的人员顺利转岗。</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楷体" w:eastAsia="楷体" w:hAnsi="楷体" w:cs="宋体" w:hint="eastAsia"/>
          <w:color w:val="333333"/>
          <w:kern w:val="0"/>
          <w:sz w:val="24"/>
          <w:szCs w:val="24"/>
        </w:rPr>
        <w:t>（六）广泛开展人工智能科普活动。</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支持开展形式多样的人工智能科普活动，鼓励广大科技工作者投身人工智能的科普与推广，全面提高全社会对人工智能的整体认知和应用水平。实施全民智能教育项目，在中小学阶段设置人工智能相关课程，逐步推广编程教育，鼓励社</w:t>
      </w:r>
      <w:r w:rsidRPr="0020110B">
        <w:rPr>
          <w:rFonts w:ascii="宋体" w:eastAsia="宋体" w:hAnsi="宋体" w:cs="宋体" w:hint="eastAsia"/>
          <w:color w:val="333333"/>
          <w:kern w:val="0"/>
          <w:sz w:val="24"/>
          <w:szCs w:val="24"/>
        </w:rPr>
        <w:lastRenderedPageBreak/>
        <w:t>会力量参与寓教于乐的编程教学软件、游戏的开发和推广。建设和完善人工智能科普基础设施，充分发挥各类人工智能创新基地平台等的科普作用，鼓励人工智能企业、科研机构搭建开源平台，面向公众开放人工智能研发平台、生产设施或展馆等。支持开展人工智能竞赛，鼓励进行形式多样的人工智能科普创作。鼓励科学家参与人工智能科普。</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b/>
          <w:bCs/>
          <w:color w:val="333333"/>
          <w:kern w:val="0"/>
          <w:sz w:val="24"/>
          <w:szCs w:val="24"/>
        </w:rPr>
        <w:t>六、组织实施</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新一代人工智能发展规划是关系全局和长远的前瞻谋划。必须加强组织领导，健全机制，瞄准目标，紧盯任务，以钉钉子的精神切实抓好落实，一张蓝图干到底。</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楷体" w:eastAsia="楷体" w:hAnsi="楷体" w:cs="宋体" w:hint="eastAsia"/>
          <w:color w:val="333333"/>
          <w:kern w:val="0"/>
          <w:sz w:val="24"/>
          <w:szCs w:val="24"/>
        </w:rPr>
        <w:t>（一）组织领导。</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按照党中央、国务院统一部署，由国家科技体制改革和创新体系建设领导小组牵头统筹协调，审议重大任务、重大政策、重大问题和重点工作安排，推动人工智能相关法律法规建设，指导、协调和督促有关部门做好规划任务的部署实施。依托国家科技计划（专项、基金等）管理部际联席会议，科技部会同有关部门负责推进新一代人工智能重大科技项目实施，加强与其他计划任务的衔接协调。成立人工智能规划推进办公室，办公室设在科技部，具体负责推进规划实施。成立人工智能战略咨询委员会，研究人工智能前瞻性、战略性重大问题，对人工智能重大决策提供咨询评估。推进人工智能智库建设，支持各类智库开展人工智能重大问题研究，为人工智能发展提供强大智力支持。</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楷体" w:eastAsia="楷体" w:hAnsi="楷体" w:cs="宋体" w:hint="eastAsia"/>
          <w:color w:val="333333"/>
          <w:kern w:val="0"/>
          <w:sz w:val="24"/>
          <w:szCs w:val="24"/>
        </w:rPr>
        <w:t>（二）保障落实。</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加强规划任务分解，明确责任单位和进度安排，制定年度和阶段性实施计划。建立年度评估、中期评估等规划实施情况的监测评估机制。适应人工智能快速发展的特点，根据任务进展情况、阶段目标完成情况、技术发展新动向等，加强对规划和项目的动态调整。</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楷体" w:eastAsia="楷体" w:hAnsi="楷体" w:cs="宋体" w:hint="eastAsia"/>
          <w:color w:val="333333"/>
          <w:kern w:val="0"/>
          <w:sz w:val="24"/>
          <w:szCs w:val="24"/>
        </w:rPr>
        <w:t>（三）试点示范。</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对人工智能重大任务和重点政策措施，要制定具体方案，开展试点示范。加强对各部门、各地方试点示范的统筹指导，及时总结推广可复制的经验和做法。通过试点先行、示范引领，推进人工智能健康有序发展。</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楷体" w:eastAsia="楷体" w:hAnsi="楷体" w:cs="宋体" w:hint="eastAsia"/>
          <w:color w:val="333333"/>
          <w:kern w:val="0"/>
          <w:sz w:val="24"/>
          <w:szCs w:val="24"/>
        </w:rPr>
        <w:t>（四）舆论引导。</w:t>
      </w:r>
    </w:p>
    <w:p w:rsidR="0020110B" w:rsidRPr="0020110B" w:rsidRDefault="0020110B" w:rsidP="0020110B">
      <w:pPr>
        <w:widowControl/>
        <w:shd w:val="clear" w:color="auto" w:fill="FFFFFF"/>
        <w:ind w:firstLine="480"/>
        <w:rPr>
          <w:rFonts w:ascii="宋体" w:eastAsia="宋体" w:hAnsi="宋体" w:cs="宋体" w:hint="eastAsia"/>
          <w:color w:val="333333"/>
          <w:kern w:val="0"/>
          <w:sz w:val="24"/>
          <w:szCs w:val="24"/>
        </w:rPr>
      </w:pPr>
      <w:r w:rsidRPr="0020110B">
        <w:rPr>
          <w:rFonts w:ascii="宋体" w:eastAsia="宋体" w:hAnsi="宋体" w:cs="宋体" w:hint="eastAsia"/>
          <w:color w:val="333333"/>
          <w:kern w:val="0"/>
          <w:sz w:val="24"/>
          <w:szCs w:val="24"/>
        </w:rPr>
        <w:t>充分利用各种传统媒体和新兴媒体，及时宣传人工智能新进展、新成效，让人工智能健康发展成为全社会共识，调动全社会参与支持人工智能发展的积极性。及时做好舆论引导，更好应对人工智能发展可能带来的社会、伦理和法律等挑战。</w:t>
      </w:r>
    </w:p>
    <w:p w:rsidR="00277D29" w:rsidRDefault="00277D29">
      <w:pPr>
        <w:rPr>
          <w:rFonts w:hint="eastAsia"/>
        </w:rPr>
      </w:pPr>
    </w:p>
    <w:sectPr w:rsidR="00277D29" w:rsidSect="00277D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110B"/>
    <w:rsid w:val="0020110B"/>
    <w:rsid w:val="00277D29"/>
    <w:rsid w:val="00B716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D2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11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9814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3021</Words>
  <Characters>17225</Characters>
  <Application>Microsoft Office Word</Application>
  <DocSecurity>0</DocSecurity>
  <Lines>143</Lines>
  <Paragraphs>40</Paragraphs>
  <ScaleCrop>false</ScaleCrop>
  <Company>CHINA</Company>
  <LinksUpToDate>false</LinksUpToDate>
  <CharactersWithSpaces>20206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2017-12-06T08:03:00Z</dcterms:created>
  <dcterms:modified xsi:type="dcterms:W3CDTF">2017-12-06T08:10:00Z</dcterms:modified>
</cp:coreProperties>
</file>